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Мы переходим на новую бездокументарную систему с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Мы переходим на новую бездокументарную систему с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Время ожидания продуктов может временно увеличиться, поскольку нам нужно зарегистрировать каждое домохозяйство.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Благодарим за терпение и понимание!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Для дополнительной информации зайдите на сайт https://capitalareafoodbank.org/insights или отсканируйте Qr-код ниже.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Время ожидания продуктов может временно увеличиться, поскольку нам нужно зарегистрировать каждое домохозяйство.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Благодарим за терпение и понимание!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Для дополнительной информации зайдите на сайт https://capitalareafoodbank.org/insights или отсканируйте Qr-код ниже.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